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3F3" w:rsidRPr="00DB4045" w:rsidRDefault="008F24B0" w:rsidP="00DB4045">
      <w:pPr>
        <w:jc w:val="center"/>
        <w:rPr>
          <w:b/>
          <w:sz w:val="72"/>
          <w:szCs w:val="72"/>
        </w:rPr>
      </w:pPr>
      <w:r>
        <w:rPr>
          <w:noProof/>
          <w:lang w:eastAsia="en-GB"/>
        </w:rPr>
        <w:drawing>
          <wp:anchor distT="0" distB="0" distL="114300" distR="114300" simplePos="0" relativeHeight="251658240" behindDoc="0" locked="0" layoutInCell="1" allowOverlap="1" wp14:anchorId="10A8634F" wp14:editId="26F690D6">
            <wp:simplePos x="0" y="0"/>
            <wp:positionH relativeFrom="column">
              <wp:posOffset>3657600</wp:posOffset>
            </wp:positionH>
            <wp:positionV relativeFrom="paragraph">
              <wp:posOffset>47625</wp:posOffset>
            </wp:positionV>
            <wp:extent cx="2437765" cy="1571625"/>
            <wp:effectExtent l="0" t="0" r="63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ainstorm-4222728_192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37765" cy="1571625"/>
                    </a:xfrm>
                    <a:prstGeom prst="rect">
                      <a:avLst/>
                    </a:prstGeom>
                  </pic:spPr>
                </pic:pic>
              </a:graphicData>
            </a:graphic>
            <wp14:sizeRelH relativeFrom="margin">
              <wp14:pctWidth>0</wp14:pctWidth>
            </wp14:sizeRelH>
            <wp14:sizeRelV relativeFrom="margin">
              <wp14:pctHeight>0</wp14:pctHeight>
            </wp14:sizeRelV>
          </wp:anchor>
        </w:drawing>
      </w:r>
      <w:r w:rsidR="002F3444" w:rsidRPr="00DB4045">
        <w:rPr>
          <w:b/>
          <w:sz w:val="72"/>
          <w:szCs w:val="72"/>
        </w:rPr>
        <w:t>Fund Raising Quiz!</w:t>
      </w:r>
    </w:p>
    <w:p w:rsidR="002F3444" w:rsidRPr="00DB4045" w:rsidRDefault="002F3444">
      <w:pPr>
        <w:rPr>
          <w:b/>
          <w:sz w:val="28"/>
          <w:szCs w:val="28"/>
        </w:rPr>
      </w:pPr>
      <w:r w:rsidRPr="00DB4045">
        <w:rPr>
          <w:b/>
          <w:color w:val="0070C0"/>
          <w:sz w:val="28"/>
          <w:szCs w:val="28"/>
        </w:rPr>
        <w:t>The below are all anagrams of British born Oscar winners! Fill in your answers and return to Forth Valley Sensory Centre by 30</w:t>
      </w:r>
      <w:r w:rsidRPr="00DB4045">
        <w:rPr>
          <w:b/>
          <w:color w:val="0070C0"/>
          <w:sz w:val="28"/>
          <w:szCs w:val="28"/>
          <w:vertAlign w:val="superscript"/>
        </w:rPr>
        <w:t>th</w:t>
      </w:r>
      <w:r w:rsidRPr="00DB4045">
        <w:rPr>
          <w:b/>
          <w:color w:val="0070C0"/>
          <w:sz w:val="28"/>
          <w:szCs w:val="28"/>
        </w:rPr>
        <w:t xml:space="preserve"> June. </w:t>
      </w:r>
      <w:r w:rsidRPr="00DB4045">
        <w:rPr>
          <w:b/>
          <w:color w:val="7030A0"/>
          <w:sz w:val="28"/>
          <w:szCs w:val="28"/>
        </w:rPr>
        <w:t>The first, all correct entry drawn on 1</w:t>
      </w:r>
      <w:r w:rsidRPr="00DB4045">
        <w:rPr>
          <w:b/>
          <w:color w:val="7030A0"/>
          <w:sz w:val="28"/>
          <w:szCs w:val="28"/>
          <w:vertAlign w:val="superscript"/>
        </w:rPr>
        <w:t>st</w:t>
      </w:r>
      <w:r w:rsidRPr="00DB4045">
        <w:rPr>
          <w:b/>
          <w:color w:val="7030A0"/>
          <w:sz w:val="28"/>
          <w:szCs w:val="28"/>
        </w:rPr>
        <w:t xml:space="preserve"> July will win a £10 voucher for our Café! </w:t>
      </w:r>
      <w:r w:rsidRPr="00DB4045">
        <w:rPr>
          <w:b/>
          <w:color w:val="0070C0"/>
          <w:sz w:val="28"/>
          <w:szCs w:val="28"/>
        </w:rPr>
        <w:t>Entries cost £1</w:t>
      </w:r>
    </w:p>
    <w:p w:rsidR="002F3444" w:rsidRDefault="002F3444">
      <w:bookmarkStart w:id="0" w:name="_GoBack"/>
      <w:bookmarkEnd w:id="0"/>
    </w:p>
    <w:tbl>
      <w:tblPr>
        <w:tblW w:w="9781" w:type="dxa"/>
        <w:jc w:val="center"/>
        <w:tblLook w:val="04A0" w:firstRow="1" w:lastRow="0" w:firstColumn="1" w:lastColumn="0" w:noHBand="0" w:noVBand="1"/>
      </w:tblPr>
      <w:tblGrid>
        <w:gridCol w:w="541"/>
        <w:gridCol w:w="4800"/>
        <w:gridCol w:w="289"/>
        <w:gridCol w:w="4151"/>
      </w:tblGrid>
      <w:tr w:rsidR="002F3444" w:rsidRPr="002F3444" w:rsidTr="002F3444">
        <w:trPr>
          <w:jc w:val="center"/>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1</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ZENICA JOAN THREE SET  (9,4,5) (F)</w:t>
            </w:r>
          </w:p>
        </w:tc>
        <w:tc>
          <w:tcPr>
            <w:tcW w:w="289" w:type="dxa"/>
            <w:tcBorders>
              <w:top w:val="single" w:sz="4" w:space="0" w:color="auto"/>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single" w:sz="4" w:space="0" w:color="auto"/>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2</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RYE SCONE NAN   (4,7) (M)</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3</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CHEMICAL IN EA   (7,5) (M)</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4</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A WET TINKLES   (4,7) (F)</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5</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SCALINE SUNG E   (4,8) (M)</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6</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JOAN SNACK LEG D   (6,7) (F)</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7</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BLINKY GENES   (3,8) (M)</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8</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MYRE JOINERS   (6,5) (M)</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9</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ATOYOKNHNHPSIN   (7,7) (M)</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10</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HM REEL INNER   (5,6) (F)</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11</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FROLIC THIN   (5,5) (M)</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12</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IT THE LOYAL ZEBRA   (8,6)  (F)</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13</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CIPHER FENT   (5,5) (M)</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14</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CAR WHALE SIZE   (7,5) (F)</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15</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OI CRUEL NEVER AIL   (8,7) (M)</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16</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MOMENT POSH MA   (4,8) (F)</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17</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DIVINED VAN   (5,5) (M)</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r w:rsidR="002F3444" w:rsidRPr="002F3444" w:rsidTr="002F3444">
        <w:trPr>
          <w:jc w:val="center"/>
        </w:trPr>
        <w:tc>
          <w:tcPr>
            <w:tcW w:w="541" w:type="dxa"/>
            <w:tcBorders>
              <w:top w:val="nil"/>
              <w:left w:val="single" w:sz="4" w:space="0" w:color="auto"/>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jc w:val="center"/>
              <w:rPr>
                <w:rFonts w:ascii="Calibri" w:eastAsia="Times New Roman" w:hAnsi="Calibri" w:cs="Calibri"/>
                <w:color w:val="000000"/>
                <w:sz w:val="32"/>
                <w:szCs w:val="32"/>
                <w:lang w:eastAsia="en-GB"/>
              </w:rPr>
            </w:pPr>
            <w:r w:rsidRPr="002F3444">
              <w:rPr>
                <w:rFonts w:ascii="Calibri" w:eastAsia="Times New Roman" w:hAnsi="Calibri" w:cs="Calibri"/>
                <w:color w:val="000000"/>
                <w:sz w:val="32"/>
                <w:szCs w:val="32"/>
                <w:lang w:eastAsia="en-GB"/>
              </w:rPr>
              <w:t>18</w:t>
            </w:r>
          </w:p>
        </w:tc>
        <w:tc>
          <w:tcPr>
            <w:tcW w:w="4800"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RARSNXEHRIO   (3,8) (M)</w:t>
            </w:r>
          </w:p>
        </w:tc>
        <w:tc>
          <w:tcPr>
            <w:tcW w:w="289"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c>
          <w:tcPr>
            <w:tcW w:w="4151" w:type="dxa"/>
            <w:tcBorders>
              <w:top w:val="nil"/>
              <w:left w:val="nil"/>
              <w:bottom w:val="single" w:sz="4" w:space="0" w:color="auto"/>
              <w:right w:val="single" w:sz="4" w:space="0" w:color="auto"/>
            </w:tcBorders>
            <w:shd w:val="clear" w:color="auto" w:fill="auto"/>
            <w:noWrap/>
            <w:vAlign w:val="center"/>
            <w:hideMark/>
          </w:tcPr>
          <w:p w:rsidR="002F3444" w:rsidRPr="002F3444" w:rsidRDefault="002F3444" w:rsidP="002F3444">
            <w:pPr>
              <w:spacing w:after="0" w:line="240" w:lineRule="auto"/>
              <w:rPr>
                <w:rFonts w:eastAsia="Times New Roman" w:cstheme="minorHAnsi"/>
                <w:color w:val="000000"/>
                <w:sz w:val="32"/>
                <w:szCs w:val="32"/>
                <w:lang w:eastAsia="en-GB"/>
              </w:rPr>
            </w:pPr>
            <w:r w:rsidRPr="002F3444">
              <w:rPr>
                <w:rFonts w:eastAsia="Times New Roman" w:cstheme="minorHAnsi"/>
                <w:color w:val="000000"/>
                <w:sz w:val="32"/>
                <w:szCs w:val="32"/>
                <w:lang w:eastAsia="en-GB"/>
              </w:rPr>
              <w:t> </w:t>
            </w:r>
          </w:p>
        </w:tc>
      </w:tr>
    </w:tbl>
    <w:p w:rsidR="002F3444" w:rsidRDefault="002F3444"/>
    <w:p w:rsidR="00DB4045" w:rsidRPr="00DB4045" w:rsidRDefault="00DB4045">
      <w:pPr>
        <w:rPr>
          <w:sz w:val="32"/>
          <w:szCs w:val="32"/>
        </w:rPr>
      </w:pPr>
      <w:r w:rsidRPr="00DB4045">
        <w:rPr>
          <w:sz w:val="32"/>
          <w:szCs w:val="32"/>
        </w:rPr>
        <w:t>Name:</w:t>
      </w:r>
    </w:p>
    <w:p w:rsidR="00DB4045" w:rsidRPr="00DB4045" w:rsidRDefault="00DB4045">
      <w:pPr>
        <w:rPr>
          <w:sz w:val="32"/>
          <w:szCs w:val="32"/>
        </w:rPr>
      </w:pPr>
      <w:r w:rsidRPr="00DB4045">
        <w:rPr>
          <w:sz w:val="32"/>
          <w:szCs w:val="32"/>
        </w:rPr>
        <w:t>Email*:</w:t>
      </w:r>
    </w:p>
    <w:p w:rsidR="00DB4045" w:rsidRPr="00DB4045" w:rsidRDefault="00DB4045">
      <w:pPr>
        <w:rPr>
          <w:sz w:val="32"/>
          <w:szCs w:val="32"/>
        </w:rPr>
      </w:pPr>
      <w:r w:rsidRPr="00DB4045">
        <w:rPr>
          <w:sz w:val="32"/>
          <w:szCs w:val="32"/>
        </w:rPr>
        <w:t>Tel:</w:t>
      </w:r>
    </w:p>
    <w:p w:rsidR="00DB4045" w:rsidRDefault="00DB4045">
      <w:r>
        <w:t>*We would like to add you to our newsletter mailing list. Please tick here if you would be happy for that to happen (if you don’t tick we won’t add you and we never give your information to anyone else, it is just our quarterly updates on all things FVSC!)</w:t>
      </w:r>
    </w:p>
    <w:sectPr w:rsidR="00DB404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AFB" w:rsidRDefault="004C7AFB" w:rsidP="00DB4045">
      <w:pPr>
        <w:spacing w:after="0" w:line="240" w:lineRule="auto"/>
      </w:pPr>
      <w:r>
        <w:separator/>
      </w:r>
    </w:p>
  </w:endnote>
  <w:endnote w:type="continuationSeparator" w:id="0">
    <w:p w:rsidR="004C7AFB" w:rsidRDefault="004C7AFB" w:rsidP="00DB4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AFB" w:rsidRDefault="004C7AFB" w:rsidP="00DB4045">
      <w:pPr>
        <w:spacing w:after="0" w:line="240" w:lineRule="auto"/>
      </w:pPr>
      <w:r>
        <w:separator/>
      </w:r>
    </w:p>
  </w:footnote>
  <w:footnote w:type="continuationSeparator" w:id="0">
    <w:p w:rsidR="004C7AFB" w:rsidRDefault="004C7AFB" w:rsidP="00DB4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45" w:rsidRDefault="00DB4045">
    <w:pPr>
      <w:pStyle w:val="Header"/>
    </w:pPr>
    <w:r>
      <w:rPr>
        <w:noProof/>
        <w:lang w:eastAsia="en-GB"/>
      </w:rPr>
      <w:drawing>
        <wp:anchor distT="0" distB="0" distL="114300" distR="114300" simplePos="0" relativeHeight="251658240" behindDoc="0" locked="0" layoutInCell="1" allowOverlap="1">
          <wp:simplePos x="0" y="0"/>
          <wp:positionH relativeFrom="column">
            <wp:posOffset>4362450</wp:posOffset>
          </wp:positionH>
          <wp:positionV relativeFrom="paragraph">
            <wp:posOffset>-347345</wp:posOffset>
          </wp:positionV>
          <wp:extent cx="1798955" cy="6553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VSC_TranspBack-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955" cy="65532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444"/>
    <w:rsid w:val="002F3444"/>
    <w:rsid w:val="004C7AFB"/>
    <w:rsid w:val="008F24B0"/>
    <w:rsid w:val="00A153F3"/>
    <w:rsid w:val="00DB40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D8676"/>
  <w15:chartTrackingRefBased/>
  <w15:docId w15:val="{0D847EA7-2AF1-4155-960A-671256649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0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4045"/>
  </w:style>
  <w:style w:type="paragraph" w:styleId="Footer">
    <w:name w:val="footer"/>
    <w:basedOn w:val="Normal"/>
    <w:link w:val="FooterChar"/>
    <w:uiPriority w:val="99"/>
    <w:unhideWhenUsed/>
    <w:rsid w:val="00DB40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4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68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FVSC</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Allen</dc:creator>
  <cp:keywords/>
  <dc:description/>
  <cp:lastModifiedBy>Martin Allen</cp:lastModifiedBy>
  <cp:revision>2</cp:revision>
  <dcterms:created xsi:type="dcterms:W3CDTF">2021-05-31T09:40:00Z</dcterms:created>
  <dcterms:modified xsi:type="dcterms:W3CDTF">2021-05-31T10:01:00Z</dcterms:modified>
</cp:coreProperties>
</file>